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238E" w14:textId="7D427551" w:rsidR="00392938" w:rsidRPr="00685B31" w:rsidRDefault="001D1EB6" w:rsidP="00685B31">
      <w:pPr>
        <w:jc w:val="center"/>
        <w:rPr>
          <w:rFonts w:ascii="仿宋" w:eastAsia="仿宋" w:hAnsi="仿宋"/>
          <w:b/>
          <w:bCs/>
          <w:sz w:val="36"/>
          <w:szCs w:val="36"/>
        </w:rPr>
      </w:pPr>
      <w:r w:rsidRPr="00685B31">
        <w:rPr>
          <w:rFonts w:ascii="仿宋" w:eastAsia="仿宋" w:hAnsi="仿宋" w:hint="eastAsia"/>
          <w:b/>
          <w:bCs/>
          <w:sz w:val="36"/>
          <w:szCs w:val="36"/>
        </w:rPr>
        <w:t>我</w:t>
      </w:r>
      <w:proofErr w:type="gramStart"/>
      <w:r w:rsidRPr="00685B31">
        <w:rPr>
          <w:rFonts w:ascii="仿宋" w:eastAsia="仿宋" w:hAnsi="仿宋" w:hint="eastAsia"/>
          <w:b/>
          <w:bCs/>
          <w:sz w:val="36"/>
          <w:szCs w:val="36"/>
        </w:rPr>
        <w:t>市两户</w:t>
      </w:r>
      <w:proofErr w:type="gramEnd"/>
      <w:r w:rsidRPr="00685B31">
        <w:rPr>
          <w:rFonts w:ascii="仿宋" w:eastAsia="仿宋" w:hAnsi="仿宋" w:hint="eastAsia"/>
          <w:b/>
          <w:bCs/>
          <w:sz w:val="36"/>
          <w:szCs w:val="36"/>
        </w:rPr>
        <w:t>混凝土企业被评定为市级数字化车间</w:t>
      </w:r>
    </w:p>
    <w:p w14:paraId="7ADD52D6" w14:textId="501852C6" w:rsidR="00D36A98" w:rsidRDefault="00D36A98" w:rsidP="00685B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D36A98">
        <w:rPr>
          <w:rFonts w:ascii="仿宋" w:eastAsia="仿宋" w:hAnsi="仿宋" w:hint="eastAsia"/>
          <w:sz w:val="32"/>
          <w:szCs w:val="32"/>
        </w:rPr>
        <w:t>近两年来，我市预拌混凝土产业以绿色生产和智能制造为双翼，正在全力推动行业的优化转型升级，并取得了一系列富有成效的收获。</w:t>
      </w:r>
      <w:r w:rsidRPr="00D36A98">
        <w:rPr>
          <w:rFonts w:ascii="仿宋" w:eastAsia="仿宋" w:hAnsi="仿宋"/>
          <w:sz w:val="32"/>
          <w:szCs w:val="32"/>
        </w:rPr>
        <w:t>7月8日，合肥市经济和信息化局</w:t>
      </w:r>
      <w:r w:rsidR="00034866" w:rsidRPr="00034866">
        <w:rPr>
          <w:rFonts w:ascii="仿宋" w:eastAsia="仿宋" w:hAnsi="仿宋" w:hint="eastAsia"/>
          <w:sz w:val="32"/>
          <w:szCs w:val="32"/>
        </w:rPr>
        <w:t>经县区推荐、第三方机构服务和评估验收</w:t>
      </w:r>
      <w:r w:rsidR="00034866">
        <w:rPr>
          <w:rFonts w:ascii="仿宋" w:eastAsia="仿宋" w:hAnsi="仿宋" w:hint="eastAsia"/>
          <w:sz w:val="32"/>
          <w:szCs w:val="32"/>
        </w:rPr>
        <w:t>，认定并公布</w:t>
      </w:r>
      <w:r w:rsidRPr="00D36A98">
        <w:rPr>
          <w:rFonts w:ascii="仿宋" w:eastAsia="仿宋" w:hAnsi="仿宋"/>
          <w:sz w:val="32"/>
          <w:szCs w:val="32"/>
        </w:rPr>
        <w:t>了“2020年合肥市智能工厂和数字化车间认定名单”，其中我</w:t>
      </w:r>
      <w:proofErr w:type="gramStart"/>
      <w:r w:rsidRPr="00D36A98">
        <w:rPr>
          <w:rFonts w:ascii="仿宋" w:eastAsia="仿宋" w:hAnsi="仿宋"/>
          <w:sz w:val="32"/>
          <w:szCs w:val="32"/>
        </w:rPr>
        <w:t>市两户</w:t>
      </w:r>
      <w:proofErr w:type="gramEnd"/>
      <w:r w:rsidRPr="00D36A98">
        <w:rPr>
          <w:rFonts w:ascii="仿宋" w:eastAsia="仿宋" w:hAnsi="仿宋"/>
          <w:sz w:val="32"/>
          <w:szCs w:val="32"/>
        </w:rPr>
        <w:t>预拌混凝土企业（安徽誉诚新型建材有限公司、合肥磊天建材有限公司）被评定为环保型混凝土数字化生产车间。目前我市已有四家混凝土企业获得数字化车间的评定，其中合肥市日月新型材料有限公司获得省级数字化车间（全省混凝土行业第一户，也是唯一的一户）。</w:t>
      </w:r>
    </w:p>
    <w:p w14:paraId="5B6EB9D4" w14:textId="4CFC7745" w:rsidR="008C0D8C" w:rsidRPr="00685B31" w:rsidRDefault="00CA70F4" w:rsidP="00685B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CA70F4">
        <w:rPr>
          <w:rFonts w:ascii="仿宋" w:eastAsia="仿宋" w:hAnsi="仿宋" w:hint="eastAsia"/>
          <w:sz w:val="32"/>
          <w:szCs w:val="32"/>
        </w:rPr>
        <w:t>数字化车间是指生产车间由工件传送系统和控制系统，将自动化装备和辅助设备按照工艺顺序进行结合，在无人（或少人）干预的情况下，按规定的程序或指令进行操作或控制，自动完成产品全部或部分制造过程，从而提高产品的生产效率及良品率。</w:t>
      </w:r>
      <w:r w:rsidR="00D36A98" w:rsidRPr="00D36A98">
        <w:rPr>
          <w:rFonts w:ascii="仿宋" w:eastAsia="仿宋" w:hAnsi="仿宋" w:hint="eastAsia"/>
          <w:sz w:val="32"/>
          <w:szCs w:val="32"/>
        </w:rPr>
        <w:t>《合肥市智能工厂和数字化车间认定管理办法》</w:t>
      </w:r>
      <w:r w:rsidR="00861282">
        <w:rPr>
          <w:rFonts w:ascii="仿宋" w:eastAsia="仿宋" w:hAnsi="仿宋" w:hint="eastAsia"/>
          <w:sz w:val="32"/>
          <w:szCs w:val="32"/>
        </w:rPr>
        <w:t>是</w:t>
      </w:r>
      <w:r w:rsidR="00D36A98" w:rsidRPr="00D36A98">
        <w:rPr>
          <w:rFonts w:ascii="仿宋" w:eastAsia="仿宋" w:hAnsi="仿宋" w:hint="eastAsia"/>
          <w:sz w:val="32"/>
          <w:szCs w:val="32"/>
        </w:rPr>
        <w:t>依据</w:t>
      </w:r>
      <w:r w:rsidR="00D36A98" w:rsidRPr="00D36A98">
        <w:rPr>
          <w:rFonts w:ascii="仿宋" w:eastAsia="仿宋" w:hAnsi="仿宋"/>
          <w:sz w:val="32"/>
          <w:szCs w:val="32"/>
        </w:rPr>
        <w:t>《国务院深化“互联网+先进制造业”发展工业互联网的指导意见》和《安徽省人民政府关于深化制造业与互联网融合发展的实施意见》（皖政〔2017〕3号）等文件</w:t>
      </w:r>
      <w:r w:rsidR="00861282">
        <w:rPr>
          <w:rFonts w:ascii="仿宋" w:eastAsia="仿宋" w:hAnsi="仿宋" w:hint="eastAsia"/>
          <w:sz w:val="32"/>
          <w:szCs w:val="32"/>
        </w:rPr>
        <w:t>制定的管理办法</w:t>
      </w:r>
      <w:r w:rsidR="00D36A98" w:rsidRPr="00D36A98">
        <w:rPr>
          <w:rFonts w:ascii="仿宋" w:eastAsia="仿宋" w:hAnsi="仿宋"/>
          <w:sz w:val="32"/>
          <w:szCs w:val="32"/>
        </w:rPr>
        <w:t>，以推进智能制造为主攻方向，以推动互联网与制造业融合为契机，</w:t>
      </w:r>
      <w:r w:rsidR="00D36A98" w:rsidRPr="00D36A98">
        <w:rPr>
          <w:rFonts w:ascii="仿宋" w:eastAsia="仿宋" w:hAnsi="仿宋" w:hint="eastAsia"/>
          <w:sz w:val="32"/>
          <w:szCs w:val="32"/>
        </w:rPr>
        <w:t>加快全市智能制造发展，提升产业核心竞争力</w:t>
      </w:r>
      <w:r w:rsidR="00C45246">
        <w:rPr>
          <w:rFonts w:ascii="仿宋" w:eastAsia="仿宋" w:hAnsi="仿宋" w:hint="eastAsia"/>
          <w:sz w:val="32"/>
          <w:szCs w:val="32"/>
        </w:rPr>
        <w:t>，</w:t>
      </w:r>
      <w:r w:rsidR="00D36A98" w:rsidRPr="00D36A98">
        <w:rPr>
          <w:rFonts w:ascii="仿宋" w:eastAsia="仿宋" w:hAnsi="仿宋" w:hint="eastAsia"/>
          <w:sz w:val="32"/>
          <w:szCs w:val="32"/>
        </w:rPr>
        <w:t>促进产业转型升级。</w:t>
      </w:r>
    </w:p>
    <w:p w14:paraId="799BABE5" w14:textId="4217CEAE" w:rsidR="001D1EB6" w:rsidRDefault="008C0D8C" w:rsidP="00685B3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685B31">
        <w:rPr>
          <w:rFonts w:ascii="仿宋" w:eastAsia="仿宋" w:hAnsi="仿宋" w:hint="eastAsia"/>
          <w:sz w:val="32"/>
          <w:szCs w:val="32"/>
        </w:rPr>
        <w:lastRenderedPageBreak/>
        <w:t>预拌混凝土</w:t>
      </w:r>
      <w:r w:rsidR="00127536" w:rsidRPr="00685B31">
        <w:rPr>
          <w:rFonts w:ascii="仿宋" w:eastAsia="仿宋" w:hAnsi="仿宋" w:hint="eastAsia"/>
          <w:sz w:val="32"/>
          <w:szCs w:val="32"/>
        </w:rPr>
        <w:t>高质量地满足建设的刚性需求</w:t>
      </w:r>
      <w:r w:rsidRPr="00685B31">
        <w:rPr>
          <w:rFonts w:ascii="仿宋" w:eastAsia="仿宋" w:hAnsi="仿宋" w:hint="eastAsia"/>
          <w:sz w:val="32"/>
          <w:szCs w:val="32"/>
        </w:rPr>
        <w:t>、</w:t>
      </w:r>
      <w:proofErr w:type="gramStart"/>
      <w:r w:rsidR="00127536" w:rsidRPr="00685B31">
        <w:rPr>
          <w:rFonts w:ascii="仿宋" w:eastAsia="仿宋" w:hAnsi="仿宋" w:hint="eastAsia"/>
          <w:sz w:val="32"/>
          <w:szCs w:val="32"/>
        </w:rPr>
        <w:t>环保利</w:t>
      </w:r>
      <w:proofErr w:type="gramEnd"/>
      <w:r w:rsidR="00127536" w:rsidRPr="00685B31">
        <w:rPr>
          <w:rFonts w:ascii="仿宋" w:eastAsia="仿宋" w:hAnsi="仿宋" w:hint="eastAsia"/>
          <w:sz w:val="32"/>
          <w:szCs w:val="32"/>
        </w:rPr>
        <w:t>废、承担工业</w:t>
      </w:r>
      <w:proofErr w:type="gramStart"/>
      <w:r w:rsidR="00127536" w:rsidRPr="00685B31">
        <w:rPr>
          <w:rFonts w:ascii="仿宋" w:eastAsia="仿宋" w:hAnsi="仿宋" w:hint="eastAsia"/>
          <w:sz w:val="32"/>
          <w:szCs w:val="32"/>
        </w:rPr>
        <w:t>固废及建筑</w:t>
      </w:r>
      <w:proofErr w:type="gramEnd"/>
      <w:r w:rsidR="00127536" w:rsidRPr="00685B31">
        <w:rPr>
          <w:rFonts w:ascii="仿宋" w:eastAsia="仿宋" w:hAnsi="仿宋" w:hint="eastAsia"/>
          <w:sz w:val="32"/>
          <w:szCs w:val="32"/>
        </w:rPr>
        <w:t>垃圾资源化的功能</w:t>
      </w:r>
      <w:r w:rsidRPr="00685B31">
        <w:rPr>
          <w:rFonts w:ascii="仿宋" w:eastAsia="仿宋" w:hAnsi="仿宋" w:hint="eastAsia"/>
          <w:sz w:val="32"/>
          <w:szCs w:val="32"/>
        </w:rPr>
        <w:t>，</w:t>
      </w:r>
      <w:r w:rsidR="00127536" w:rsidRPr="00685B31">
        <w:rPr>
          <w:rFonts w:ascii="仿宋" w:eastAsia="仿宋" w:hAnsi="仿宋" w:hint="eastAsia"/>
          <w:sz w:val="32"/>
          <w:szCs w:val="32"/>
        </w:rPr>
        <w:t>向绿色智能高端制造转型是企业发展的必由之路</w:t>
      </w:r>
      <w:r w:rsidRPr="00685B31">
        <w:rPr>
          <w:rFonts w:ascii="仿宋" w:eastAsia="仿宋" w:hAnsi="仿宋" w:hint="eastAsia"/>
          <w:sz w:val="32"/>
          <w:szCs w:val="32"/>
        </w:rPr>
        <w:t>。</w:t>
      </w:r>
      <w:r w:rsidR="00861282">
        <w:rPr>
          <w:rFonts w:ascii="仿宋" w:eastAsia="仿宋" w:hAnsi="仿宋" w:hint="eastAsia"/>
          <w:sz w:val="32"/>
          <w:szCs w:val="32"/>
        </w:rPr>
        <w:t>我市目前的这四家获得数字化生产车间的企业正是</w:t>
      </w:r>
      <w:r w:rsidRPr="00685B31">
        <w:rPr>
          <w:rFonts w:ascii="仿宋" w:eastAsia="仿宋" w:hAnsi="仿宋" w:hint="eastAsia"/>
          <w:sz w:val="32"/>
          <w:szCs w:val="32"/>
        </w:rPr>
        <w:t>按照绿色发展与智能发展理念，</w:t>
      </w:r>
      <w:r w:rsidR="00FE1C04" w:rsidRPr="00FE1C04">
        <w:rPr>
          <w:rFonts w:ascii="仿宋" w:eastAsia="仿宋" w:hAnsi="仿宋" w:hint="eastAsia"/>
          <w:sz w:val="32"/>
          <w:szCs w:val="32"/>
        </w:rPr>
        <w:t>基于降本提质增效、快速响应市场的目的，从车间存在的实际痛点出发，打造一个能解决实际问题的数字化车间管控系统，在工艺、设备、管理以及信息化、网络化、智能化等各个方面有重点地进行优化、挖掘潜力，最大程度地提升企业生产效率及管理水平</w:t>
      </w:r>
      <w:r w:rsidR="00D86CE2">
        <w:rPr>
          <w:rFonts w:ascii="仿宋" w:eastAsia="仿宋" w:hAnsi="仿宋" w:hint="eastAsia"/>
          <w:sz w:val="32"/>
          <w:szCs w:val="32"/>
        </w:rPr>
        <w:t>。</w:t>
      </w:r>
      <w:r w:rsidR="00FE1C04">
        <w:rPr>
          <w:rFonts w:ascii="仿宋" w:eastAsia="仿宋" w:hAnsi="仿宋" w:hint="eastAsia"/>
          <w:sz w:val="32"/>
          <w:szCs w:val="32"/>
        </w:rPr>
        <w:t>他们的成功经验</w:t>
      </w:r>
      <w:r w:rsidRPr="00685B31">
        <w:rPr>
          <w:rFonts w:ascii="仿宋" w:eastAsia="仿宋" w:hAnsi="仿宋" w:hint="eastAsia"/>
          <w:sz w:val="32"/>
          <w:szCs w:val="32"/>
        </w:rPr>
        <w:t>正在</w:t>
      </w:r>
      <w:proofErr w:type="gramStart"/>
      <w:r w:rsidRPr="00685B31">
        <w:rPr>
          <w:rFonts w:ascii="仿宋" w:eastAsia="仿宋" w:hAnsi="仿宋" w:hint="eastAsia"/>
          <w:sz w:val="32"/>
          <w:szCs w:val="32"/>
        </w:rPr>
        <w:t>引领全市</w:t>
      </w:r>
      <w:proofErr w:type="gramEnd"/>
      <w:r w:rsidRPr="00685B31">
        <w:rPr>
          <w:rFonts w:ascii="仿宋" w:eastAsia="仿宋" w:hAnsi="仿宋" w:hint="eastAsia"/>
          <w:sz w:val="32"/>
          <w:szCs w:val="32"/>
        </w:rPr>
        <w:t>混凝土</w:t>
      </w:r>
      <w:r w:rsidR="00FE1C04">
        <w:rPr>
          <w:rFonts w:ascii="仿宋" w:eastAsia="仿宋" w:hAnsi="仿宋" w:hint="eastAsia"/>
          <w:sz w:val="32"/>
          <w:szCs w:val="32"/>
        </w:rPr>
        <w:t>企业</w:t>
      </w:r>
      <w:r w:rsidRPr="00685B31">
        <w:rPr>
          <w:rFonts w:ascii="仿宋" w:eastAsia="仿宋" w:hAnsi="仿宋" w:hint="eastAsia"/>
          <w:sz w:val="32"/>
          <w:szCs w:val="32"/>
        </w:rPr>
        <w:t>向</w:t>
      </w:r>
      <w:r w:rsidR="00685B31" w:rsidRPr="00685B31">
        <w:rPr>
          <w:rFonts w:ascii="仿宋" w:eastAsia="仿宋" w:hAnsi="仿宋" w:hint="eastAsia"/>
          <w:sz w:val="32"/>
          <w:szCs w:val="32"/>
        </w:rPr>
        <w:t>高质量</w:t>
      </w:r>
      <w:r w:rsidRPr="00685B31">
        <w:rPr>
          <w:rFonts w:ascii="仿宋" w:eastAsia="仿宋" w:hAnsi="仿宋" w:hint="eastAsia"/>
          <w:sz w:val="32"/>
          <w:szCs w:val="32"/>
        </w:rPr>
        <w:t>绿色</w:t>
      </w:r>
      <w:r w:rsidR="00FE1C04">
        <w:rPr>
          <w:rFonts w:ascii="仿宋" w:eastAsia="仿宋" w:hAnsi="仿宋" w:hint="eastAsia"/>
          <w:sz w:val="32"/>
          <w:szCs w:val="32"/>
        </w:rPr>
        <w:t>智能</w:t>
      </w:r>
      <w:r w:rsidRPr="00685B31">
        <w:rPr>
          <w:rFonts w:ascii="仿宋" w:eastAsia="仿宋" w:hAnsi="仿宋" w:hint="eastAsia"/>
          <w:sz w:val="32"/>
          <w:szCs w:val="32"/>
        </w:rPr>
        <w:t>发展的方向前行。</w:t>
      </w:r>
    </w:p>
    <w:p w14:paraId="2660B245" w14:textId="1CF4A50B" w:rsidR="003513F6" w:rsidRPr="00685B31" w:rsidRDefault="003513F6" w:rsidP="003513F6">
      <w:pPr>
        <w:ind w:firstLineChars="200" w:firstLine="640"/>
        <w:jc w:val="right"/>
        <w:rPr>
          <w:rFonts w:ascii="仿宋" w:eastAsia="仿宋" w:hAnsi="仿宋" w:hint="eastAsia"/>
          <w:sz w:val="32"/>
          <w:szCs w:val="32"/>
        </w:rPr>
      </w:pPr>
      <w:proofErr w:type="gramStart"/>
      <w:r>
        <w:rPr>
          <w:rFonts w:ascii="仿宋" w:eastAsia="仿宋" w:hAnsi="仿宋" w:hint="eastAsia"/>
          <w:sz w:val="32"/>
          <w:szCs w:val="32"/>
        </w:rPr>
        <w:t>合肥市散管中心</w:t>
      </w:r>
      <w:proofErr w:type="gramEnd"/>
      <w:r>
        <w:rPr>
          <w:rFonts w:ascii="仿宋" w:eastAsia="仿宋" w:hAnsi="仿宋" w:hint="eastAsia"/>
          <w:sz w:val="32"/>
          <w:szCs w:val="32"/>
        </w:rPr>
        <w:t>（徐颖）</w:t>
      </w:r>
    </w:p>
    <w:sectPr w:rsidR="003513F6" w:rsidRPr="00685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74381" w14:textId="77777777" w:rsidR="00A258AD" w:rsidRDefault="00A258AD" w:rsidP="001D1EB6">
      <w:r>
        <w:separator/>
      </w:r>
    </w:p>
  </w:endnote>
  <w:endnote w:type="continuationSeparator" w:id="0">
    <w:p w14:paraId="04CEEE6E" w14:textId="77777777" w:rsidR="00A258AD" w:rsidRDefault="00A258AD" w:rsidP="001D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D0C0" w14:textId="77777777" w:rsidR="00A258AD" w:rsidRDefault="00A258AD" w:rsidP="001D1EB6">
      <w:r>
        <w:separator/>
      </w:r>
    </w:p>
  </w:footnote>
  <w:footnote w:type="continuationSeparator" w:id="0">
    <w:p w14:paraId="184CED1B" w14:textId="77777777" w:rsidR="00A258AD" w:rsidRDefault="00A258AD" w:rsidP="001D1E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537"/>
    <w:rsid w:val="00034866"/>
    <w:rsid w:val="00127536"/>
    <w:rsid w:val="001D1EB6"/>
    <w:rsid w:val="001F6E65"/>
    <w:rsid w:val="003513F6"/>
    <w:rsid w:val="00392938"/>
    <w:rsid w:val="003A21C3"/>
    <w:rsid w:val="005B7952"/>
    <w:rsid w:val="00685B31"/>
    <w:rsid w:val="00861282"/>
    <w:rsid w:val="008C0D8C"/>
    <w:rsid w:val="009C061A"/>
    <w:rsid w:val="00A258AD"/>
    <w:rsid w:val="00A604D9"/>
    <w:rsid w:val="00A60537"/>
    <w:rsid w:val="00AF6966"/>
    <w:rsid w:val="00BC3089"/>
    <w:rsid w:val="00C45246"/>
    <w:rsid w:val="00CA70F4"/>
    <w:rsid w:val="00D36A98"/>
    <w:rsid w:val="00D86CE2"/>
    <w:rsid w:val="00EA4708"/>
    <w:rsid w:val="00FE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845AA7"/>
  <w15:chartTrackingRefBased/>
  <w15:docId w15:val="{7806690E-7F56-4502-8050-2CCD1EB00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E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D1E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D1E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D1EB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 颖</dc:creator>
  <cp:keywords/>
  <dc:description/>
  <cp:lastModifiedBy>徐 颖</cp:lastModifiedBy>
  <cp:revision>7</cp:revision>
  <dcterms:created xsi:type="dcterms:W3CDTF">2021-07-15T00:38:00Z</dcterms:created>
  <dcterms:modified xsi:type="dcterms:W3CDTF">2021-07-15T07:53:00Z</dcterms:modified>
</cp:coreProperties>
</file>