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5396" w14:textId="77777777" w:rsidR="00764794" w:rsidRPr="008F3110" w:rsidRDefault="00764794" w:rsidP="008F3110">
      <w:pPr>
        <w:spacing w:line="560" w:lineRule="exact"/>
        <w:contextualSpacing/>
        <w:jc w:val="center"/>
        <w:rPr>
          <w:rFonts w:ascii="黑体" w:eastAsia="黑体" w:hAnsi="黑体"/>
          <w:sz w:val="44"/>
          <w:szCs w:val="44"/>
        </w:rPr>
      </w:pPr>
      <w:r w:rsidRPr="008F3110">
        <w:rPr>
          <w:rFonts w:ascii="黑体" w:eastAsia="黑体" w:hAnsi="黑体" w:hint="eastAsia"/>
          <w:sz w:val="44"/>
          <w:szCs w:val="44"/>
        </w:rPr>
        <w:t>大同市混凝土发展中心</w:t>
      </w:r>
    </w:p>
    <w:p w14:paraId="4CAAF240" w14:textId="4C78F98C" w:rsidR="00764794" w:rsidRPr="008F3110" w:rsidRDefault="00764794" w:rsidP="008F3110">
      <w:pPr>
        <w:spacing w:line="560" w:lineRule="exact"/>
        <w:contextualSpacing/>
        <w:jc w:val="center"/>
        <w:rPr>
          <w:rFonts w:ascii="黑体" w:eastAsia="黑体" w:hAnsi="黑体"/>
          <w:sz w:val="44"/>
          <w:szCs w:val="44"/>
        </w:rPr>
      </w:pPr>
      <w:r w:rsidRPr="008F3110">
        <w:rPr>
          <w:rFonts w:ascii="黑体" w:eastAsia="黑体" w:hAnsi="黑体" w:hint="eastAsia"/>
          <w:sz w:val="44"/>
          <w:szCs w:val="44"/>
        </w:rPr>
        <w:t>开展冬季行业安全生产排查整治行动</w:t>
      </w:r>
    </w:p>
    <w:p w14:paraId="39D14AB2" w14:textId="77777777" w:rsidR="00764794" w:rsidRDefault="00764794" w:rsidP="008F3110">
      <w:pPr>
        <w:spacing w:line="560" w:lineRule="exact"/>
        <w:contextualSpacing/>
      </w:pPr>
    </w:p>
    <w:p w14:paraId="10116994" w14:textId="052358DD" w:rsidR="006A43BC" w:rsidRDefault="009F6B04" w:rsidP="008F3110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 w:rsidRPr="008F3110">
        <w:rPr>
          <w:rFonts w:ascii="仿宋" w:eastAsia="仿宋" w:hAnsi="仿宋" w:hint="eastAsia"/>
          <w:sz w:val="32"/>
          <w:szCs w:val="32"/>
        </w:rPr>
        <w:t>为进一步落实山西省</w:t>
      </w:r>
      <w:r w:rsidRPr="008F3110">
        <w:rPr>
          <w:rFonts w:ascii="仿宋" w:eastAsia="仿宋" w:hAnsi="仿宋" w:hint="eastAsia"/>
          <w:sz w:val="32"/>
          <w:szCs w:val="32"/>
        </w:rPr>
        <w:t>安全生产领域风险隐患大排查大整治集中行动部署视频会议</w:t>
      </w:r>
      <w:r w:rsidRPr="008F3110">
        <w:rPr>
          <w:rFonts w:ascii="仿宋" w:eastAsia="仿宋" w:hAnsi="仿宋" w:hint="eastAsia"/>
          <w:sz w:val="32"/>
          <w:szCs w:val="32"/>
        </w:rPr>
        <w:t>和大同市</w:t>
      </w:r>
      <w:r w:rsidRPr="008F3110">
        <w:rPr>
          <w:rFonts w:ascii="仿宋" w:eastAsia="仿宋" w:hAnsi="仿宋" w:hint="eastAsia"/>
          <w:sz w:val="32"/>
          <w:szCs w:val="32"/>
        </w:rPr>
        <w:t>安全生产工作</w:t>
      </w:r>
      <w:r w:rsidR="006A43BC" w:rsidRPr="008F3110">
        <w:rPr>
          <w:rFonts w:ascii="仿宋" w:eastAsia="仿宋" w:hAnsi="仿宋" w:hint="eastAsia"/>
          <w:sz w:val="32"/>
          <w:szCs w:val="32"/>
        </w:rPr>
        <w:t>会议精神</w:t>
      </w:r>
      <w:r w:rsidRPr="008F3110">
        <w:rPr>
          <w:rFonts w:ascii="仿宋" w:eastAsia="仿宋" w:hAnsi="仿宋" w:hint="eastAsia"/>
          <w:sz w:val="32"/>
          <w:szCs w:val="32"/>
        </w:rPr>
        <w:t>，</w:t>
      </w:r>
      <w:r w:rsidRPr="008F3110">
        <w:rPr>
          <w:rFonts w:ascii="仿宋" w:eastAsia="仿宋" w:hAnsi="仿宋" w:hint="eastAsia"/>
          <w:sz w:val="32"/>
          <w:szCs w:val="32"/>
        </w:rPr>
        <w:t>深刻汲取</w:t>
      </w:r>
      <w:r w:rsidRPr="008F3110">
        <w:rPr>
          <w:rFonts w:ascii="仿宋" w:eastAsia="仿宋" w:hAnsi="仿宋" w:hint="eastAsia"/>
          <w:sz w:val="32"/>
          <w:szCs w:val="32"/>
        </w:rPr>
        <w:t>寿阳“</w:t>
      </w:r>
      <w:r w:rsidRPr="008F3110">
        <w:rPr>
          <w:rFonts w:ascii="仿宋" w:eastAsia="仿宋" w:hAnsi="仿宋"/>
          <w:sz w:val="32"/>
          <w:szCs w:val="32"/>
        </w:rPr>
        <w:t>12·6”较大火灾事故和孝义“12·15”盗采煤炭资源引发透水事件</w:t>
      </w:r>
      <w:r w:rsidRPr="008F3110">
        <w:rPr>
          <w:rFonts w:ascii="仿宋" w:eastAsia="仿宋" w:hAnsi="仿宋" w:hint="eastAsia"/>
          <w:sz w:val="32"/>
          <w:szCs w:val="32"/>
        </w:rPr>
        <w:t>两起安全事故教训，</w:t>
      </w:r>
      <w:r w:rsidR="006A43BC" w:rsidRPr="008F3110">
        <w:rPr>
          <w:rFonts w:ascii="仿宋" w:eastAsia="仿宋" w:hAnsi="仿宋" w:hint="eastAsia"/>
          <w:sz w:val="32"/>
          <w:szCs w:val="32"/>
        </w:rPr>
        <w:t>为“两节”、“两会”和冬奥会召开营造良好的安全环境。</w:t>
      </w:r>
      <w:r w:rsidR="006A43BC" w:rsidRPr="008F3110">
        <w:rPr>
          <w:rFonts w:ascii="仿宋" w:eastAsia="仿宋" w:hAnsi="仿宋"/>
          <w:sz w:val="32"/>
          <w:szCs w:val="32"/>
        </w:rPr>
        <w:t>12</w:t>
      </w:r>
      <w:r w:rsidR="006A43BC" w:rsidRPr="008F3110">
        <w:rPr>
          <w:rFonts w:ascii="仿宋" w:eastAsia="仿宋" w:hAnsi="仿宋" w:hint="eastAsia"/>
          <w:sz w:val="32"/>
          <w:szCs w:val="32"/>
        </w:rPr>
        <w:t>月2</w:t>
      </w:r>
      <w:r w:rsidR="006A43BC" w:rsidRPr="008F3110">
        <w:rPr>
          <w:rFonts w:ascii="仿宋" w:eastAsia="仿宋" w:hAnsi="仿宋"/>
          <w:sz w:val="32"/>
          <w:szCs w:val="32"/>
        </w:rPr>
        <w:t>1</w:t>
      </w:r>
      <w:r w:rsidR="006A43BC" w:rsidRPr="008F3110">
        <w:rPr>
          <w:rFonts w:ascii="仿宋" w:eastAsia="仿宋" w:hAnsi="仿宋" w:hint="eastAsia"/>
          <w:sz w:val="32"/>
          <w:szCs w:val="32"/>
        </w:rPr>
        <w:t>日起，大同市混凝土发展中心开展了预拌混凝土行业安全生产排查整治</w:t>
      </w:r>
      <w:r w:rsidR="00764794" w:rsidRPr="008F3110">
        <w:rPr>
          <w:rFonts w:ascii="仿宋" w:eastAsia="仿宋" w:hAnsi="仿宋" w:hint="eastAsia"/>
          <w:sz w:val="32"/>
          <w:szCs w:val="32"/>
        </w:rPr>
        <w:t>行动，</w:t>
      </w:r>
      <w:r w:rsidR="006A43BC" w:rsidRPr="008F3110">
        <w:rPr>
          <w:rFonts w:ascii="仿宋" w:eastAsia="仿宋" w:hAnsi="仿宋" w:hint="eastAsia"/>
          <w:sz w:val="32"/>
          <w:szCs w:val="32"/>
        </w:rPr>
        <w:t>全力防范化解</w:t>
      </w:r>
      <w:r w:rsidR="00764794" w:rsidRPr="008F3110">
        <w:rPr>
          <w:rFonts w:ascii="仿宋" w:eastAsia="仿宋" w:hAnsi="仿宋" w:hint="eastAsia"/>
          <w:sz w:val="32"/>
          <w:szCs w:val="32"/>
        </w:rPr>
        <w:t>行业</w:t>
      </w:r>
      <w:r w:rsidR="006A43BC" w:rsidRPr="008F3110">
        <w:rPr>
          <w:rFonts w:ascii="仿宋" w:eastAsia="仿宋" w:hAnsi="仿宋" w:hint="eastAsia"/>
          <w:sz w:val="32"/>
          <w:szCs w:val="32"/>
        </w:rPr>
        <w:t>安全风险</w:t>
      </w:r>
      <w:r w:rsidR="00764794" w:rsidRPr="008F3110">
        <w:rPr>
          <w:rFonts w:ascii="仿宋" w:eastAsia="仿宋" w:hAnsi="仿宋" w:hint="eastAsia"/>
          <w:sz w:val="32"/>
          <w:szCs w:val="32"/>
        </w:rPr>
        <w:t>。</w:t>
      </w:r>
    </w:p>
    <w:p w14:paraId="78DF076D" w14:textId="77777777" w:rsidR="000434E8" w:rsidRDefault="00385A46" w:rsidP="008F3110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排查整治行动中，检查人员主要从季节性停产期安全生产、新冠疫情防控、国Ⅲ柴油车报废、常态化扫黑除恶斗争和大宗废物扬尘治理等五个方面</w:t>
      </w:r>
      <w:r w:rsidRPr="00385A46">
        <w:rPr>
          <w:rFonts w:ascii="仿宋" w:eastAsia="仿宋" w:hAnsi="仿宋" w:hint="eastAsia"/>
          <w:sz w:val="32"/>
          <w:szCs w:val="32"/>
        </w:rPr>
        <w:t>入手，</w:t>
      </w:r>
      <w:r w:rsidR="000434E8" w:rsidRPr="000434E8">
        <w:rPr>
          <w:rFonts w:ascii="仿宋" w:eastAsia="仿宋" w:hAnsi="仿宋" w:hint="eastAsia"/>
          <w:sz w:val="32"/>
          <w:szCs w:val="32"/>
        </w:rPr>
        <w:t>听取了各企业安全生产工作情况汇报，查看了值班情况及安全设施维护情况。</w:t>
      </w:r>
    </w:p>
    <w:p w14:paraId="77F790A6" w14:textId="0EAD83EC" w:rsidR="000434E8" w:rsidRDefault="000434E8" w:rsidP="008F3110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大同市混凝土发展中心主任</w:t>
      </w:r>
      <w:r w:rsidRPr="000434E8">
        <w:rPr>
          <w:rFonts w:ascii="仿宋" w:eastAsia="仿宋" w:hAnsi="仿宋" w:hint="eastAsia"/>
          <w:sz w:val="32"/>
          <w:szCs w:val="32"/>
        </w:rPr>
        <w:t>白文</w:t>
      </w:r>
      <w:r>
        <w:rPr>
          <w:rFonts w:ascii="仿宋" w:eastAsia="仿宋" w:hAnsi="仿宋" w:hint="eastAsia"/>
          <w:sz w:val="32"/>
          <w:szCs w:val="32"/>
        </w:rPr>
        <w:t>在检查中</w:t>
      </w:r>
      <w:r w:rsidRPr="000434E8">
        <w:rPr>
          <w:rFonts w:ascii="仿宋" w:eastAsia="仿宋" w:hAnsi="仿宋" w:hint="eastAsia"/>
          <w:sz w:val="32"/>
          <w:szCs w:val="32"/>
        </w:rPr>
        <w:t>强调，安全生产责任重大，</w:t>
      </w:r>
      <w:r w:rsidR="007238B0">
        <w:rPr>
          <w:rFonts w:ascii="仿宋" w:eastAsia="仿宋" w:hAnsi="仿宋" w:hint="eastAsia"/>
          <w:sz w:val="32"/>
          <w:szCs w:val="32"/>
        </w:rPr>
        <w:t>各预拌混凝土企业</w:t>
      </w:r>
      <w:r w:rsidRPr="000434E8">
        <w:rPr>
          <w:rFonts w:ascii="仿宋" w:eastAsia="仿宋" w:hAnsi="仿宋" w:hint="eastAsia"/>
          <w:sz w:val="32"/>
          <w:szCs w:val="32"/>
        </w:rPr>
        <w:t>切不可因处在季节性停产期而麻痹大意，要充分做好采暖、用电、消防</w:t>
      </w:r>
      <w:r>
        <w:rPr>
          <w:rFonts w:ascii="仿宋" w:eastAsia="仿宋" w:hAnsi="仿宋" w:hint="eastAsia"/>
          <w:sz w:val="32"/>
          <w:szCs w:val="32"/>
        </w:rPr>
        <w:t>、料仓、扬尘</w:t>
      </w:r>
      <w:r w:rsidRPr="000434E8">
        <w:rPr>
          <w:rFonts w:ascii="仿宋" w:eastAsia="仿宋" w:hAnsi="仿宋" w:hint="eastAsia"/>
          <w:sz w:val="32"/>
          <w:szCs w:val="32"/>
        </w:rPr>
        <w:t>等安全</w:t>
      </w:r>
      <w:r>
        <w:rPr>
          <w:rFonts w:ascii="仿宋" w:eastAsia="仿宋" w:hAnsi="仿宋" w:hint="eastAsia"/>
          <w:sz w:val="32"/>
          <w:szCs w:val="32"/>
        </w:rPr>
        <w:t>自</w:t>
      </w:r>
      <w:r w:rsidRPr="000434E8">
        <w:rPr>
          <w:rFonts w:ascii="仿宋" w:eastAsia="仿宋" w:hAnsi="仿宋" w:hint="eastAsia"/>
          <w:sz w:val="32"/>
          <w:szCs w:val="32"/>
        </w:rPr>
        <w:t>查，加强隐患整改力度</w:t>
      </w:r>
      <w:r>
        <w:rPr>
          <w:rFonts w:ascii="仿宋" w:eastAsia="仿宋" w:hAnsi="仿宋" w:hint="eastAsia"/>
          <w:sz w:val="32"/>
          <w:szCs w:val="32"/>
        </w:rPr>
        <w:t>，</w:t>
      </w:r>
      <w:r w:rsidRPr="000434E8">
        <w:rPr>
          <w:rFonts w:ascii="仿宋" w:eastAsia="仿宋" w:hAnsi="仿宋" w:hint="eastAsia"/>
          <w:sz w:val="32"/>
          <w:szCs w:val="32"/>
        </w:rPr>
        <w:t>确保无一遗漏。要严格按照政策、制度落实安全生产责任，</w:t>
      </w:r>
      <w:r w:rsidR="007238B0" w:rsidRPr="007238B0">
        <w:rPr>
          <w:rFonts w:ascii="仿宋" w:eastAsia="仿宋" w:hAnsi="仿宋" w:hint="eastAsia"/>
          <w:sz w:val="32"/>
          <w:szCs w:val="32"/>
        </w:rPr>
        <w:t>全面落实省</w:t>
      </w:r>
      <w:r w:rsidR="007238B0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7238B0">
        <w:rPr>
          <w:rFonts w:ascii="仿宋" w:eastAsia="仿宋" w:hAnsi="仿宋" w:hint="eastAsia"/>
          <w:sz w:val="32"/>
          <w:szCs w:val="32"/>
        </w:rPr>
        <w:t>市</w:t>
      </w:r>
      <w:r w:rsidR="007238B0" w:rsidRPr="007238B0">
        <w:rPr>
          <w:rFonts w:ascii="仿宋" w:eastAsia="仿宋" w:hAnsi="仿宋" w:hint="eastAsia"/>
          <w:sz w:val="32"/>
          <w:szCs w:val="32"/>
        </w:rPr>
        <w:t>决策</w:t>
      </w:r>
      <w:proofErr w:type="gramEnd"/>
      <w:r w:rsidR="007238B0" w:rsidRPr="007238B0">
        <w:rPr>
          <w:rFonts w:ascii="仿宋" w:eastAsia="仿宋" w:hAnsi="仿宋" w:hint="eastAsia"/>
          <w:sz w:val="32"/>
          <w:szCs w:val="32"/>
        </w:rPr>
        <w:t>部署，始终绷紧安全生产这根弦，坚决克服麻痹思想、厌战情绪、侥幸心理、松劲心态，以高度的政治自觉、思想自觉和行动自觉抓细抓实安全生产工作，坚决守</w:t>
      </w:r>
      <w:proofErr w:type="gramStart"/>
      <w:r w:rsidR="007238B0" w:rsidRPr="007238B0">
        <w:rPr>
          <w:rFonts w:ascii="仿宋" w:eastAsia="仿宋" w:hAnsi="仿宋" w:hint="eastAsia"/>
          <w:sz w:val="32"/>
          <w:szCs w:val="32"/>
        </w:rPr>
        <w:t>牢安全发展</w:t>
      </w:r>
      <w:proofErr w:type="gramEnd"/>
      <w:r w:rsidR="007238B0" w:rsidRPr="007238B0">
        <w:rPr>
          <w:rFonts w:ascii="仿宋" w:eastAsia="仿宋" w:hAnsi="仿宋" w:hint="eastAsia"/>
          <w:sz w:val="32"/>
          <w:szCs w:val="32"/>
        </w:rPr>
        <w:t>底线。</w:t>
      </w:r>
    </w:p>
    <w:p w14:paraId="3814B7DB" w14:textId="059058C3" w:rsidR="00385A46" w:rsidRDefault="007238B0" w:rsidP="008F3110">
      <w:pPr>
        <w:spacing w:line="560" w:lineRule="exact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关于疫情期间</w:t>
      </w:r>
      <w:r w:rsidRPr="007238B0">
        <w:rPr>
          <w:rFonts w:ascii="仿宋" w:eastAsia="仿宋" w:hAnsi="仿宋" w:hint="eastAsia"/>
          <w:sz w:val="32"/>
          <w:szCs w:val="32"/>
        </w:rPr>
        <w:t>外来人员管控</w:t>
      </w:r>
      <w:r w:rsidR="00C0349C">
        <w:rPr>
          <w:rFonts w:ascii="仿宋" w:eastAsia="仿宋" w:hAnsi="仿宋" w:hint="eastAsia"/>
          <w:sz w:val="32"/>
          <w:szCs w:val="32"/>
        </w:rPr>
        <w:t>工作，</w:t>
      </w:r>
      <w:r w:rsidRPr="007238B0">
        <w:rPr>
          <w:rFonts w:ascii="仿宋" w:eastAsia="仿宋" w:hAnsi="仿宋" w:hint="eastAsia"/>
          <w:sz w:val="32"/>
          <w:szCs w:val="32"/>
        </w:rPr>
        <w:t>白文指出，近期</w:t>
      </w:r>
      <w:r w:rsidR="00C0349C">
        <w:rPr>
          <w:rFonts w:ascii="仿宋" w:eastAsia="仿宋" w:hAnsi="仿宋" w:hint="eastAsia"/>
          <w:sz w:val="32"/>
          <w:szCs w:val="32"/>
        </w:rPr>
        <w:t>陕西西安</w:t>
      </w:r>
      <w:r w:rsidRPr="007238B0">
        <w:rPr>
          <w:rFonts w:ascii="仿宋" w:eastAsia="仿宋" w:hAnsi="仿宋" w:hint="eastAsia"/>
          <w:sz w:val="32"/>
          <w:szCs w:val="32"/>
        </w:rPr>
        <w:t>疫情</w:t>
      </w:r>
      <w:r w:rsidR="00C0349C">
        <w:rPr>
          <w:rFonts w:ascii="仿宋" w:eastAsia="仿宋" w:hAnsi="仿宋" w:hint="eastAsia"/>
          <w:sz w:val="32"/>
          <w:szCs w:val="32"/>
        </w:rPr>
        <w:t>形势</w:t>
      </w:r>
      <w:r w:rsidRPr="007238B0">
        <w:rPr>
          <w:rFonts w:ascii="仿宋" w:eastAsia="仿宋" w:hAnsi="仿宋" w:hint="eastAsia"/>
          <w:sz w:val="32"/>
          <w:szCs w:val="32"/>
        </w:rPr>
        <w:t>比较严峻，</w:t>
      </w:r>
      <w:r w:rsidR="00C0349C">
        <w:rPr>
          <w:rFonts w:ascii="仿宋" w:eastAsia="仿宋" w:hAnsi="仿宋" w:hint="eastAsia"/>
          <w:sz w:val="32"/>
          <w:szCs w:val="32"/>
        </w:rPr>
        <w:t>我省运城地区亦有波及，</w:t>
      </w:r>
      <w:r w:rsidRPr="007238B0">
        <w:rPr>
          <w:rFonts w:ascii="仿宋" w:eastAsia="仿宋" w:hAnsi="仿宋" w:hint="eastAsia"/>
          <w:sz w:val="32"/>
          <w:szCs w:val="32"/>
        </w:rPr>
        <w:t>我们要做</w:t>
      </w:r>
      <w:r w:rsidRPr="007238B0">
        <w:rPr>
          <w:rFonts w:ascii="仿宋" w:eastAsia="仿宋" w:hAnsi="仿宋" w:hint="eastAsia"/>
          <w:sz w:val="32"/>
          <w:szCs w:val="32"/>
        </w:rPr>
        <w:lastRenderedPageBreak/>
        <w:t>到“疫情一日不解除，防控一刻不放松”，不要因企业处于季节性停产期而放松疫情防控。他要求，各企业要高度重视，不折不扣落实各项防控措施，严格排查筛查，有力、有序、有效做好内部疫情防控工作。特别是对来自疫情高发区的人员要重点关注、全面筛查，坚决守住疫情防控的各道防线，全力维护员工生命健康，确保企业</w:t>
      </w:r>
      <w:r w:rsidR="00C0349C">
        <w:rPr>
          <w:rFonts w:ascii="仿宋" w:eastAsia="仿宋" w:hAnsi="仿宋" w:hint="eastAsia"/>
          <w:sz w:val="32"/>
          <w:szCs w:val="32"/>
        </w:rPr>
        <w:t>安全稳定</w:t>
      </w:r>
      <w:r w:rsidRPr="007238B0">
        <w:rPr>
          <w:rFonts w:ascii="仿宋" w:eastAsia="仿宋" w:hAnsi="仿宋" w:hint="eastAsia"/>
          <w:sz w:val="32"/>
          <w:szCs w:val="32"/>
        </w:rPr>
        <w:t>。</w:t>
      </w:r>
    </w:p>
    <w:p w14:paraId="0DA9E30C" w14:textId="4977EB4C" w:rsidR="00C0349C" w:rsidRDefault="00C0349C" w:rsidP="00C0349C">
      <w:pPr>
        <w:spacing w:line="560" w:lineRule="exact"/>
        <w:contextualSpacing/>
        <w:rPr>
          <w:rFonts w:ascii="仿宋" w:eastAsia="仿宋" w:hAnsi="仿宋"/>
          <w:sz w:val="32"/>
          <w:szCs w:val="32"/>
        </w:rPr>
      </w:pPr>
    </w:p>
    <w:p w14:paraId="188A9555" w14:textId="178FA5BD" w:rsidR="00C0349C" w:rsidRDefault="00C0349C" w:rsidP="00C0349C">
      <w:pPr>
        <w:spacing w:line="560" w:lineRule="exact"/>
        <w:contextualSpacing/>
        <w:rPr>
          <w:rFonts w:ascii="仿宋" w:eastAsia="仿宋" w:hAnsi="仿宋"/>
          <w:sz w:val="32"/>
          <w:szCs w:val="32"/>
        </w:rPr>
      </w:pPr>
    </w:p>
    <w:p w14:paraId="7CD5FE8D" w14:textId="15BC302C" w:rsidR="00C0349C" w:rsidRPr="00C0349C" w:rsidRDefault="00C0349C" w:rsidP="00C0349C">
      <w:pPr>
        <w:spacing w:line="560" w:lineRule="exact"/>
        <w:contextualSpacing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 w:rsidRPr="00C0349C">
        <w:rPr>
          <w:rFonts w:ascii="仿宋" w:eastAsia="仿宋" w:hAnsi="仿宋" w:hint="eastAsia"/>
          <w:b/>
          <w:bCs/>
          <w:sz w:val="28"/>
          <w:szCs w:val="28"/>
        </w:rPr>
        <w:t xml:space="preserve">（大同市混凝土发展中心 </w:t>
      </w:r>
      <w:r w:rsidRPr="00C0349C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C0349C">
        <w:rPr>
          <w:rFonts w:ascii="仿宋" w:eastAsia="仿宋" w:hAnsi="仿宋" w:hint="eastAsia"/>
          <w:b/>
          <w:bCs/>
          <w:sz w:val="28"/>
          <w:szCs w:val="28"/>
        </w:rPr>
        <w:t xml:space="preserve">王升 </w:t>
      </w:r>
      <w:r w:rsidRPr="00C0349C">
        <w:rPr>
          <w:rFonts w:ascii="仿宋" w:eastAsia="仿宋" w:hAnsi="仿宋"/>
          <w:b/>
          <w:bCs/>
          <w:sz w:val="28"/>
          <w:szCs w:val="28"/>
        </w:rPr>
        <w:t xml:space="preserve"> 13191128457</w:t>
      </w:r>
      <w:r w:rsidRPr="00C0349C">
        <w:rPr>
          <w:rFonts w:ascii="仿宋" w:eastAsia="仿宋" w:hAnsi="仿宋" w:hint="eastAsia"/>
          <w:b/>
          <w:bCs/>
          <w:sz w:val="28"/>
          <w:szCs w:val="28"/>
        </w:rPr>
        <w:t>）</w:t>
      </w:r>
    </w:p>
    <w:sectPr w:rsidR="00C0349C" w:rsidRPr="00C0349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422F2" w14:textId="77777777" w:rsidR="006529EE" w:rsidRDefault="006529EE" w:rsidP="00C0349C">
      <w:r>
        <w:separator/>
      </w:r>
    </w:p>
  </w:endnote>
  <w:endnote w:type="continuationSeparator" w:id="0">
    <w:p w14:paraId="4BE8E0FD" w14:textId="77777777" w:rsidR="006529EE" w:rsidRDefault="006529EE" w:rsidP="00C0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7536"/>
      <w:docPartObj>
        <w:docPartGallery w:val="Page Numbers (Bottom of Page)"/>
        <w:docPartUnique/>
      </w:docPartObj>
    </w:sdtPr>
    <w:sdtContent>
      <w:p w14:paraId="3F3C34DF" w14:textId="3F3593ED" w:rsidR="00C0349C" w:rsidRDefault="00C034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E3B8B1" w14:textId="77777777" w:rsidR="00C0349C" w:rsidRDefault="00C034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F16A" w14:textId="77777777" w:rsidR="006529EE" w:rsidRDefault="006529EE" w:rsidP="00C0349C">
      <w:r>
        <w:separator/>
      </w:r>
    </w:p>
  </w:footnote>
  <w:footnote w:type="continuationSeparator" w:id="0">
    <w:p w14:paraId="7C4B4C9D" w14:textId="77777777" w:rsidR="006529EE" w:rsidRDefault="006529EE" w:rsidP="00C03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B04"/>
    <w:rsid w:val="000434E8"/>
    <w:rsid w:val="00385A46"/>
    <w:rsid w:val="006529EE"/>
    <w:rsid w:val="006A43BC"/>
    <w:rsid w:val="007238B0"/>
    <w:rsid w:val="00764794"/>
    <w:rsid w:val="008F3110"/>
    <w:rsid w:val="009F6B04"/>
    <w:rsid w:val="00B855BB"/>
    <w:rsid w:val="00C0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9C2D3"/>
  <w15:chartTrackingRefBased/>
  <w15:docId w15:val="{FB2CCE28-76FA-460D-9040-1A53B014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34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34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3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8613835210584</dc:creator>
  <cp:keywords/>
  <dc:description/>
  <cp:lastModifiedBy>8613835210584</cp:lastModifiedBy>
  <cp:revision>2</cp:revision>
  <dcterms:created xsi:type="dcterms:W3CDTF">2021-12-23T13:40:00Z</dcterms:created>
  <dcterms:modified xsi:type="dcterms:W3CDTF">2021-12-23T14:20:00Z</dcterms:modified>
</cp:coreProperties>
</file>