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D75575" w14:textId="77777777" w:rsidR="00E92D84" w:rsidRPr="00F32361" w:rsidRDefault="00F32361">
      <w:pPr>
        <w:rPr>
          <w:rFonts w:ascii="黑体" w:eastAsia="黑体" w:hAnsi="黑体"/>
          <w:sz w:val="36"/>
          <w:szCs w:val="36"/>
        </w:rPr>
      </w:pPr>
      <w:r w:rsidRPr="00F32361">
        <w:rPr>
          <w:rFonts w:ascii="黑体" w:eastAsia="黑体" w:hAnsi="黑体" w:hint="eastAsia"/>
          <w:sz w:val="36"/>
          <w:szCs w:val="36"/>
        </w:rPr>
        <w:t>芜湖市墙革散装水泥办公室公开行政执法工作情况</w:t>
      </w:r>
    </w:p>
    <w:p w14:paraId="5EF6248C" w14:textId="77777777" w:rsidR="00F32361" w:rsidRPr="00A70045" w:rsidRDefault="00F32361">
      <w:pPr>
        <w:rPr>
          <w:rFonts w:ascii="仿宋" w:eastAsia="仿宋" w:hAnsi="仿宋"/>
          <w:sz w:val="30"/>
          <w:szCs w:val="30"/>
        </w:rPr>
      </w:pPr>
    </w:p>
    <w:p w14:paraId="23E4EDCC" w14:textId="77777777" w:rsidR="009A4C19" w:rsidRPr="00A70045" w:rsidRDefault="00F32361" w:rsidP="009A4C19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A70045">
        <w:rPr>
          <w:rFonts w:ascii="仿宋" w:eastAsia="仿宋" w:hAnsi="仿宋" w:hint="eastAsia"/>
          <w:sz w:val="30"/>
          <w:szCs w:val="30"/>
        </w:rPr>
        <w:t>2</w:t>
      </w:r>
      <w:r w:rsidRPr="00A70045">
        <w:rPr>
          <w:rFonts w:ascii="仿宋" w:eastAsia="仿宋" w:hAnsi="仿宋"/>
          <w:sz w:val="30"/>
          <w:szCs w:val="30"/>
        </w:rPr>
        <w:t>015</w:t>
      </w:r>
      <w:r w:rsidRPr="00A70045">
        <w:rPr>
          <w:rFonts w:ascii="仿宋" w:eastAsia="仿宋" w:hAnsi="仿宋" w:hint="eastAsia"/>
          <w:sz w:val="30"/>
          <w:szCs w:val="30"/>
        </w:rPr>
        <w:t>年以来，我办</w:t>
      </w:r>
      <w:r w:rsidR="009A4C19" w:rsidRPr="00A70045">
        <w:rPr>
          <w:rFonts w:ascii="仿宋" w:eastAsia="仿宋" w:hAnsi="仿宋" w:hint="eastAsia"/>
          <w:sz w:val="30"/>
          <w:szCs w:val="30"/>
        </w:rPr>
        <w:t>按照市</w:t>
      </w:r>
      <w:proofErr w:type="gramStart"/>
      <w:r w:rsidR="009A4C19" w:rsidRPr="00A70045">
        <w:rPr>
          <w:rFonts w:ascii="仿宋" w:eastAsia="仿宋" w:hAnsi="仿宋" w:hint="eastAsia"/>
          <w:sz w:val="30"/>
          <w:szCs w:val="30"/>
        </w:rPr>
        <w:t>经信委统一</w:t>
      </w:r>
      <w:proofErr w:type="gramEnd"/>
      <w:r w:rsidR="009A4C19" w:rsidRPr="00A70045">
        <w:rPr>
          <w:rFonts w:ascii="仿宋" w:eastAsia="仿宋" w:hAnsi="仿宋" w:hint="eastAsia"/>
          <w:sz w:val="30"/>
          <w:szCs w:val="30"/>
        </w:rPr>
        <w:t>部署，根据《芜湖市人民政府关于推行市级行政权力清单制度的实施意见》（</w:t>
      </w:r>
      <w:proofErr w:type="gramStart"/>
      <w:r w:rsidR="009A4C19" w:rsidRPr="00A70045">
        <w:rPr>
          <w:rFonts w:ascii="仿宋" w:eastAsia="仿宋" w:hAnsi="仿宋" w:hint="eastAsia"/>
          <w:sz w:val="30"/>
          <w:szCs w:val="30"/>
        </w:rPr>
        <w:t>芜</w:t>
      </w:r>
      <w:proofErr w:type="gramEnd"/>
      <w:r w:rsidR="009A4C19" w:rsidRPr="00A70045">
        <w:rPr>
          <w:rFonts w:ascii="仿宋" w:eastAsia="仿宋" w:hAnsi="仿宋" w:hint="eastAsia"/>
          <w:sz w:val="30"/>
          <w:szCs w:val="30"/>
        </w:rPr>
        <w:t>政</w:t>
      </w:r>
      <w:r w:rsidR="009A4C19" w:rsidRPr="00A70045">
        <w:rPr>
          <w:rFonts w:ascii="仿宋" w:eastAsia="仿宋" w:hAnsi="仿宋"/>
          <w:sz w:val="30"/>
          <w:szCs w:val="30"/>
        </w:rPr>
        <w:t>[2014]49号）精神，我办</w:t>
      </w:r>
      <w:r w:rsidR="009A4C19" w:rsidRPr="00A70045">
        <w:rPr>
          <w:rFonts w:ascii="仿宋" w:eastAsia="仿宋" w:hAnsi="仿宋" w:hint="eastAsia"/>
          <w:sz w:val="30"/>
          <w:szCs w:val="30"/>
        </w:rPr>
        <w:t>编制《芜湖市墙革散装水泥办公室行政权力事项清单》</w:t>
      </w:r>
      <w:proofErr w:type="gramStart"/>
      <w:r w:rsidR="009A4C19" w:rsidRPr="00A70045">
        <w:rPr>
          <w:rFonts w:ascii="仿宋" w:eastAsia="仿宋" w:hAnsi="仿宋" w:hint="eastAsia"/>
          <w:sz w:val="30"/>
          <w:szCs w:val="30"/>
        </w:rPr>
        <w:t>《</w:t>
      </w:r>
      <w:proofErr w:type="gramEnd"/>
      <w:r w:rsidR="009A4C19" w:rsidRPr="00A70045">
        <w:rPr>
          <w:rFonts w:ascii="仿宋" w:eastAsia="仿宋" w:hAnsi="仿宋" w:hint="eastAsia"/>
          <w:sz w:val="30"/>
          <w:szCs w:val="30"/>
        </w:rPr>
        <w:t>芜湖市墙革散装水泥办公室</w:t>
      </w:r>
      <w:proofErr w:type="gramStart"/>
      <w:r w:rsidR="009F7613" w:rsidRPr="00A70045">
        <w:rPr>
          <w:rFonts w:ascii="仿宋" w:eastAsia="仿宋" w:hAnsi="仿宋" w:hint="eastAsia"/>
          <w:sz w:val="30"/>
          <w:szCs w:val="30"/>
        </w:rPr>
        <w:t>《</w:t>
      </w:r>
      <w:proofErr w:type="gramEnd"/>
      <w:r w:rsidR="009F7613" w:rsidRPr="00A70045">
        <w:rPr>
          <w:rFonts w:ascii="仿宋" w:eastAsia="仿宋" w:hAnsi="仿宋" w:hint="eastAsia"/>
          <w:sz w:val="30"/>
          <w:szCs w:val="30"/>
        </w:rPr>
        <w:t>芜湖市墙革散装水泥办公室行政权力清单事项办事指南</w:t>
      </w:r>
      <w:proofErr w:type="gramStart"/>
      <w:r w:rsidR="009F7613" w:rsidRPr="00A70045">
        <w:rPr>
          <w:rFonts w:ascii="仿宋" w:eastAsia="仿宋" w:hAnsi="仿宋" w:hint="eastAsia"/>
          <w:sz w:val="30"/>
          <w:szCs w:val="30"/>
        </w:rPr>
        <w:t>》</w:t>
      </w:r>
      <w:proofErr w:type="gramEnd"/>
      <w:r w:rsidR="009F7613" w:rsidRPr="00A70045">
        <w:rPr>
          <w:rFonts w:ascii="仿宋" w:eastAsia="仿宋" w:hAnsi="仿宋" w:hint="eastAsia"/>
          <w:sz w:val="30"/>
          <w:szCs w:val="30"/>
        </w:rPr>
        <w:t>，</w:t>
      </w:r>
      <w:r w:rsidR="009A4C19" w:rsidRPr="00A70045">
        <w:rPr>
          <w:rFonts w:ascii="仿宋" w:eastAsia="仿宋" w:hAnsi="仿宋" w:hint="eastAsia"/>
          <w:sz w:val="30"/>
          <w:szCs w:val="30"/>
        </w:rPr>
        <w:t>事项办事指南</w:t>
      </w:r>
      <w:proofErr w:type="gramStart"/>
      <w:r w:rsidR="009A4C19" w:rsidRPr="00A70045">
        <w:rPr>
          <w:rFonts w:ascii="仿宋" w:eastAsia="仿宋" w:hAnsi="仿宋" w:hint="eastAsia"/>
          <w:sz w:val="30"/>
          <w:szCs w:val="30"/>
        </w:rPr>
        <w:t>》</w:t>
      </w:r>
      <w:proofErr w:type="gramEnd"/>
      <w:r w:rsidR="009A4C19" w:rsidRPr="00A70045">
        <w:rPr>
          <w:rFonts w:ascii="仿宋" w:eastAsia="仿宋" w:hAnsi="仿宋" w:hint="eastAsia"/>
          <w:sz w:val="30"/>
          <w:szCs w:val="30"/>
        </w:rPr>
        <w:t>等材料，并由</w:t>
      </w:r>
      <w:r w:rsidR="009A4C19" w:rsidRPr="00A70045">
        <w:rPr>
          <w:rFonts w:ascii="仿宋" w:eastAsia="仿宋" w:hAnsi="仿宋"/>
          <w:sz w:val="30"/>
          <w:szCs w:val="30"/>
        </w:rPr>
        <w:t>芜湖市机构编制委员会办公室统一发布</w:t>
      </w:r>
      <w:r w:rsidR="009A4C19" w:rsidRPr="00A70045">
        <w:rPr>
          <w:rFonts w:ascii="仿宋" w:eastAsia="仿宋" w:hAnsi="仿宋" w:hint="eastAsia"/>
          <w:sz w:val="30"/>
          <w:szCs w:val="30"/>
        </w:rPr>
        <w:t>。</w:t>
      </w:r>
    </w:p>
    <w:p w14:paraId="208363E8" w14:textId="77777777" w:rsidR="00C81B29" w:rsidRPr="00A70045" w:rsidRDefault="00BB5E2D" w:rsidP="00F32361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A70045">
        <w:rPr>
          <w:rFonts w:ascii="仿宋" w:eastAsia="仿宋" w:hAnsi="仿宋" w:hint="eastAsia"/>
          <w:sz w:val="30"/>
          <w:szCs w:val="30"/>
        </w:rPr>
        <w:t>同时，</w:t>
      </w:r>
      <w:r w:rsidR="00F32361" w:rsidRPr="00A70045">
        <w:rPr>
          <w:rFonts w:ascii="仿宋" w:eastAsia="仿宋" w:hAnsi="仿宋" w:hint="eastAsia"/>
          <w:sz w:val="30"/>
          <w:szCs w:val="30"/>
        </w:rPr>
        <w:t>为深化行政权力制度改革，创新监管企业方式，规范行政执法行为，强化权力事项事中事后监管，营造公平竞争的发展环境，我办又建立了“两库</w:t>
      </w:r>
      <w:proofErr w:type="gramStart"/>
      <w:r w:rsidR="00F32361" w:rsidRPr="00A70045">
        <w:rPr>
          <w:rFonts w:ascii="仿宋" w:eastAsia="仿宋" w:hAnsi="仿宋" w:hint="eastAsia"/>
          <w:sz w:val="30"/>
          <w:szCs w:val="30"/>
        </w:rPr>
        <w:t>一</w:t>
      </w:r>
      <w:proofErr w:type="gramEnd"/>
      <w:r w:rsidR="00F32361" w:rsidRPr="00A70045">
        <w:rPr>
          <w:rFonts w:ascii="仿宋" w:eastAsia="仿宋" w:hAnsi="仿宋" w:hint="eastAsia"/>
          <w:sz w:val="30"/>
          <w:szCs w:val="30"/>
        </w:rPr>
        <w:t>单”机制。一是建立新墙材企业、水泥、预拌混凝土和预拌砂浆企业名录库，每年适时进行更新。二是建立执法人员名录库。建立由</w:t>
      </w:r>
      <w:r w:rsidR="00F32361" w:rsidRPr="00A70045">
        <w:rPr>
          <w:rFonts w:ascii="仿宋" w:eastAsia="仿宋" w:hAnsi="仿宋"/>
          <w:sz w:val="30"/>
          <w:szCs w:val="30"/>
        </w:rPr>
        <w:t>9名取得墙改管理、散装水泥管理等行政执法资格证件的执法人员组成芜湖市</w:t>
      </w:r>
      <w:proofErr w:type="gramStart"/>
      <w:r w:rsidR="00F32361" w:rsidRPr="00A70045">
        <w:rPr>
          <w:rFonts w:ascii="仿宋" w:eastAsia="仿宋" w:hAnsi="仿宋"/>
          <w:sz w:val="30"/>
          <w:szCs w:val="30"/>
        </w:rPr>
        <w:t>墙散执法</w:t>
      </w:r>
      <w:proofErr w:type="gramEnd"/>
      <w:r w:rsidR="00F32361" w:rsidRPr="00A70045">
        <w:rPr>
          <w:rFonts w:ascii="仿宋" w:eastAsia="仿宋" w:hAnsi="仿宋"/>
          <w:sz w:val="30"/>
          <w:szCs w:val="30"/>
        </w:rPr>
        <w:t>人员名录库，并随机确定抽查监管人员。三是编制随机抽查事项清单。依照有关法律、法规、规章的规定，在认真梳理我办职责基础上，逐项明确执法主体、依据、抽查主体、抽查内容、抽查</w:t>
      </w:r>
      <w:r w:rsidR="00F32361" w:rsidRPr="00A70045">
        <w:rPr>
          <w:rFonts w:ascii="仿宋" w:eastAsia="仿宋" w:hAnsi="仿宋" w:hint="eastAsia"/>
          <w:sz w:val="30"/>
          <w:szCs w:val="30"/>
        </w:rPr>
        <w:t>方式和抽查频次等，编制随机抽查事项清单，其中</w:t>
      </w:r>
      <w:r w:rsidR="00203E28" w:rsidRPr="00A70045">
        <w:rPr>
          <w:rFonts w:ascii="仿宋" w:eastAsia="仿宋" w:hAnsi="仿宋" w:hint="eastAsia"/>
          <w:sz w:val="30"/>
          <w:szCs w:val="30"/>
        </w:rPr>
        <w:t>墙材、</w:t>
      </w:r>
      <w:r w:rsidR="00F32361" w:rsidRPr="00A70045">
        <w:rPr>
          <w:rFonts w:ascii="仿宋" w:eastAsia="仿宋" w:hAnsi="仿宋" w:hint="eastAsia"/>
          <w:sz w:val="30"/>
          <w:szCs w:val="30"/>
        </w:rPr>
        <w:t>预拌砂浆生产企业是否生产国家省市明令淘汰产品等</w:t>
      </w:r>
      <w:r w:rsidR="00F32361" w:rsidRPr="00A70045">
        <w:rPr>
          <w:rFonts w:ascii="仿宋" w:eastAsia="仿宋" w:hAnsi="仿宋"/>
          <w:sz w:val="30"/>
          <w:szCs w:val="30"/>
        </w:rPr>
        <w:t>7项抽查事项列入清单。四是建立完善抽查机制。采取“定向抽查”和“不定向抽查”的方式，从“两库”中随机确定待查对象和执法人员，实行“双随机”抽查，做到“双随机”抽查至少应由2名持有执法证件人员组成，</w:t>
      </w:r>
      <w:r w:rsidR="00F32361" w:rsidRPr="00A70045">
        <w:rPr>
          <w:rFonts w:ascii="仿宋" w:eastAsia="仿宋" w:hAnsi="仿宋"/>
          <w:sz w:val="30"/>
          <w:szCs w:val="30"/>
        </w:rPr>
        <w:lastRenderedPageBreak/>
        <w:t>每年抽查的比例一般不低于50%，并按</w:t>
      </w:r>
      <w:r w:rsidR="009A4C19" w:rsidRPr="00A70045">
        <w:rPr>
          <w:rFonts w:ascii="仿宋" w:eastAsia="仿宋" w:hAnsi="仿宋" w:hint="eastAsia"/>
          <w:sz w:val="30"/>
          <w:szCs w:val="30"/>
        </w:rPr>
        <w:t>半年</w:t>
      </w:r>
      <w:r w:rsidR="00F32361" w:rsidRPr="00A70045">
        <w:rPr>
          <w:rFonts w:ascii="仿宋" w:eastAsia="仿宋" w:hAnsi="仿宋"/>
          <w:sz w:val="30"/>
          <w:szCs w:val="30"/>
        </w:rPr>
        <w:t>度对抽查事项情况在</w:t>
      </w:r>
      <w:proofErr w:type="gramStart"/>
      <w:r w:rsidR="00F32361" w:rsidRPr="00A70045">
        <w:rPr>
          <w:rFonts w:ascii="仿宋" w:eastAsia="仿宋" w:hAnsi="仿宋"/>
          <w:sz w:val="30"/>
          <w:szCs w:val="30"/>
        </w:rPr>
        <w:t>芜湖市墙散办</w:t>
      </w:r>
      <w:proofErr w:type="gramEnd"/>
      <w:r w:rsidR="00F32361" w:rsidRPr="00A70045">
        <w:rPr>
          <w:rFonts w:ascii="仿宋" w:eastAsia="仿宋" w:hAnsi="仿宋"/>
          <w:sz w:val="30"/>
          <w:szCs w:val="30"/>
        </w:rPr>
        <w:t>政务网站上进行公示</w:t>
      </w:r>
      <w:r w:rsidR="00CF6999" w:rsidRPr="00A70045">
        <w:rPr>
          <w:rFonts w:ascii="仿宋" w:eastAsia="仿宋" w:hAnsi="仿宋" w:hint="eastAsia"/>
          <w:sz w:val="30"/>
          <w:szCs w:val="30"/>
        </w:rPr>
        <w:t>，并公布执法结果</w:t>
      </w:r>
      <w:r w:rsidR="009F7613" w:rsidRPr="00A70045">
        <w:rPr>
          <w:rFonts w:ascii="仿宋" w:eastAsia="仿宋" w:hAnsi="仿宋" w:hint="eastAsia"/>
          <w:sz w:val="30"/>
          <w:szCs w:val="30"/>
        </w:rPr>
        <w:t>，2</w:t>
      </w:r>
      <w:r w:rsidR="009F7613" w:rsidRPr="00A70045">
        <w:rPr>
          <w:rFonts w:ascii="仿宋" w:eastAsia="仿宋" w:hAnsi="仿宋"/>
          <w:sz w:val="30"/>
          <w:szCs w:val="30"/>
        </w:rPr>
        <w:t>018</w:t>
      </w:r>
      <w:r w:rsidR="009F7613" w:rsidRPr="00A70045">
        <w:rPr>
          <w:rFonts w:ascii="仿宋" w:eastAsia="仿宋" w:hAnsi="仿宋" w:hint="eastAsia"/>
          <w:sz w:val="30"/>
          <w:szCs w:val="30"/>
        </w:rPr>
        <w:t>年起在芜湖市经信局政务网站上进行公示</w:t>
      </w:r>
      <w:r w:rsidR="00F32361" w:rsidRPr="00A70045">
        <w:rPr>
          <w:rFonts w:ascii="仿宋" w:eastAsia="仿宋" w:hAnsi="仿宋"/>
          <w:sz w:val="30"/>
          <w:szCs w:val="30"/>
        </w:rPr>
        <w:t>。</w:t>
      </w:r>
    </w:p>
    <w:p w14:paraId="6B9C88FB" w14:textId="77777777" w:rsidR="00F32361" w:rsidRPr="00A70045" w:rsidRDefault="00F32361" w:rsidP="00F32361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A70045">
        <w:rPr>
          <w:rFonts w:ascii="仿宋" w:eastAsia="仿宋" w:hAnsi="仿宋"/>
          <w:sz w:val="30"/>
          <w:szCs w:val="30"/>
        </w:rPr>
        <w:t>2016年，我办共抽查</w:t>
      </w:r>
      <w:proofErr w:type="gramStart"/>
      <w:r w:rsidRPr="00A70045">
        <w:rPr>
          <w:rFonts w:ascii="仿宋" w:eastAsia="仿宋" w:hAnsi="仿宋"/>
          <w:sz w:val="30"/>
          <w:szCs w:val="30"/>
        </w:rPr>
        <w:t>墙散预生产</w:t>
      </w:r>
      <w:proofErr w:type="gramEnd"/>
      <w:r w:rsidRPr="00A70045">
        <w:rPr>
          <w:rFonts w:ascii="仿宋" w:eastAsia="仿宋" w:hAnsi="仿宋"/>
          <w:sz w:val="30"/>
          <w:szCs w:val="30"/>
        </w:rPr>
        <w:t>企业72户次，建筑工地14个，其中受理举报案件4起</w:t>
      </w:r>
      <w:r w:rsidR="00BB5E2D" w:rsidRPr="00A70045">
        <w:rPr>
          <w:rFonts w:ascii="仿宋" w:eastAsia="仿宋" w:hAnsi="仿宋" w:hint="eastAsia"/>
          <w:sz w:val="30"/>
          <w:szCs w:val="30"/>
        </w:rPr>
        <w:t>；</w:t>
      </w:r>
      <w:r w:rsidR="00BF0439" w:rsidRPr="00A70045">
        <w:rPr>
          <w:rFonts w:ascii="仿宋" w:eastAsia="仿宋" w:hAnsi="仿宋"/>
          <w:sz w:val="30"/>
          <w:szCs w:val="30"/>
        </w:rPr>
        <w:t>2017年，我办共抽查企业65户次，建筑工地12个</w:t>
      </w:r>
      <w:r w:rsidR="00BB5E2D" w:rsidRPr="00A70045">
        <w:rPr>
          <w:rFonts w:ascii="仿宋" w:eastAsia="仿宋" w:hAnsi="仿宋" w:hint="eastAsia"/>
          <w:sz w:val="30"/>
          <w:szCs w:val="30"/>
        </w:rPr>
        <w:t>；</w:t>
      </w:r>
      <w:r w:rsidR="00BB5E2D" w:rsidRPr="00A70045">
        <w:rPr>
          <w:rFonts w:ascii="仿宋" w:eastAsia="仿宋" w:hAnsi="仿宋"/>
          <w:sz w:val="30"/>
          <w:szCs w:val="30"/>
        </w:rPr>
        <w:t>2018年，我办共抽查企业57户次，建筑工地30个，抽查结果情况较好。</w:t>
      </w:r>
      <w:r w:rsidR="00BB5E2D" w:rsidRPr="00A70045">
        <w:rPr>
          <w:rFonts w:ascii="仿宋" w:eastAsia="仿宋" w:hAnsi="仿宋" w:hint="eastAsia"/>
          <w:sz w:val="30"/>
          <w:szCs w:val="30"/>
        </w:rPr>
        <w:t>今年上半年，我办共抽查企业</w:t>
      </w:r>
      <w:r w:rsidR="00BB5E2D" w:rsidRPr="00A70045">
        <w:rPr>
          <w:rFonts w:ascii="仿宋" w:eastAsia="仿宋" w:hAnsi="仿宋"/>
          <w:sz w:val="30"/>
          <w:szCs w:val="30"/>
        </w:rPr>
        <w:t>26户次，建筑工地42个，抽查结果砂浆“禁现”有待进一步加。</w:t>
      </w:r>
    </w:p>
    <w:p w14:paraId="6F3FECE2" w14:textId="77777777" w:rsidR="00F32361" w:rsidRPr="00A70045" w:rsidRDefault="009F7613" w:rsidP="009F7613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A70045">
        <w:rPr>
          <w:rFonts w:ascii="仿宋" w:eastAsia="仿宋" w:hAnsi="仿宋" w:hint="eastAsia"/>
          <w:sz w:val="30"/>
          <w:szCs w:val="30"/>
        </w:rPr>
        <w:t>我</w:t>
      </w:r>
      <w:proofErr w:type="gramStart"/>
      <w:r w:rsidRPr="00A70045">
        <w:rPr>
          <w:rFonts w:ascii="仿宋" w:eastAsia="仿宋" w:hAnsi="仿宋" w:hint="eastAsia"/>
          <w:sz w:val="30"/>
          <w:szCs w:val="30"/>
        </w:rPr>
        <w:t>办行政</w:t>
      </w:r>
      <w:proofErr w:type="gramEnd"/>
      <w:r w:rsidRPr="00A70045">
        <w:rPr>
          <w:rFonts w:ascii="仿宋" w:eastAsia="仿宋" w:hAnsi="仿宋" w:hint="eastAsia"/>
          <w:sz w:val="30"/>
          <w:szCs w:val="30"/>
        </w:rPr>
        <w:t>权力清单</w:t>
      </w:r>
      <w:r w:rsidR="00BB5E2D" w:rsidRPr="00A70045">
        <w:rPr>
          <w:rFonts w:ascii="仿宋" w:eastAsia="仿宋" w:hAnsi="仿宋" w:hint="eastAsia"/>
          <w:sz w:val="30"/>
          <w:szCs w:val="30"/>
        </w:rPr>
        <w:t>的</w:t>
      </w:r>
      <w:r w:rsidRPr="00A70045">
        <w:rPr>
          <w:rFonts w:ascii="仿宋" w:eastAsia="仿宋" w:hAnsi="仿宋" w:hint="eastAsia"/>
          <w:sz w:val="30"/>
          <w:szCs w:val="30"/>
        </w:rPr>
        <w:t>公布，</w:t>
      </w:r>
      <w:r w:rsidR="00F32361" w:rsidRPr="00A70045">
        <w:rPr>
          <w:rFonts w:ascii="仿宋" w:eastAsia="仿宋" w:hAnsi="仿宋" w:hint="eastAsia"/>
          <w:sz w:val="30"/>
          <w:szCs w:val="30"/>
        </w:rPr>
        <w:t>“两库</w:t>
      </w:r>
      <w:proofErr w:type="gramStart"/>
      <w:r w:rsidR="00F32361" w:rsidRPr="00A70045">
        <w:rPr>
          <w:rFonts w:ascii="仿宋" w:eastAsia="仿宋" w:hAnsi="仿宋" w:hint="eastAsia"/>
          <w:sz w:val="30"/>
          <w:szCs w:val="30"/>
        </w:rPr>
        <w:t>一</w:t>
      </w:r>
      <w:proofErr w:type="gramEnd"/>
      <w:r w:rsidR="00F32361" w:rsidRPr="00A70045">
        <w:rPr>
          <w:rFonts w:ascii="仿宋" w:eastAsia="仿宋" w:hAnsi="仿宋" w:hint="eastAsia"/>
          <w:sz w:val="30"/>
          <w:szCs w:val="30"/>
        </w:rPr>
        <w:t>单”机制的建立</w:t>
      </w:r>
      <w:r w:rsidRPr="00A70045">
        <w:rPr>
          <w:rFonts w:ascii="仿宋" w:eastAsia="仿宋" w:hAnsi="仿宋" w:hint="eastAsia"/>
          <w:sz w:val="30"/>
          <w:szCs w:val="30"/>
        </w:rPr>
        <w:t>，行政执法</w:t>
      </w:r>
      <w:r w:rsidR="00BB5E2D" w:rsidRPr="00A70045">
        <w:rPr>
          <w:rFonts w:ascii="仿宋" w:eastAsia="仿宋" w:hAnsi="仿宋" w:hint="eastAsia"/>
          <w:sz w:val="30"/>
          <w:szCs w:val="30"/>
        </w:rPr>
        <w:t>的</w:t>
      </w:r>
      <w:r w:rsidRPr="00A70045">
        <w:rPr>
          <w:rFonts w:ascii="仿宋" w:eastAsia="仿宋" w:hAnsi="仿宋" w:hint="eastAsia"/>
          <w:sz w:val="30"/>
          <w:szCs w:val="30"/>
        </w:rPr>
        <w:t>公开</w:t>
      </w:r>
      <w:r w:rsidR="00F32361" w:rsidRPr="00A70045">
        <w:rPr>
          <w:rFonts w:ascii="仿宋" w:eastAsia="仿宋" w:hAnsi="仿宋" w:hint="eastAsia"/>
          <w:sz w:val="30"/>
          <w:szCs w:val="30"/>
        </w:rPr>
        <w:t>，进一步规范</w:t>
      </w:r>
      <w:r w:rsidRPr="00A70045">
        <w:rPr>
          <w:rFonts w:ascii="仿宋" w:eastAsia="仿宋" w:hAnsi="仿宋" w:hint="eastAsia"/>
          <w:sz w:val="30"/>
          <w:szCs w:val="30"/>
        </w:rPr>
        <w:t>了</w:t>
      </w:r>
      <w:r w:rsidR="00F32361" w:rsidRPr="00A70045">
        <w:rPr>
          <w:rFonts w:ascii="仿宋" w:eastAsia="仿宋" w:hAnsi="仿宋" w:hint="eastAsia"/>
          <w:sz w:val="30"/>
          <w:szCs w:val="30"/>
        </w:rPr>
        <w:t>依法行政，确保公平、公正、公开执法。同时，加强对企业的事中事后监管，做到抽查全程留痕，实现责任可追溯。</w:t>
      </w:r>
    </w:p>
    <w:p w14:paraId="026F82EE" w14:textId="77777777" w:rsidR="00BB5E2D" w:rsidRPr="00A70045" w:rsidRDefault="00BB5E2D" w:rsidP="00BB5E2D">
      <w:pPr>
        <w:rPr>
          <w:rFonts w:ascii="仿宋" w:eastAsia="仿宋" w:hAnsi="仿宋"/>
          <w:sz w:val="30"/>
          <w:szCs w:val="30"/>
        </w:rPr>
      </w:pPr>
    </w:p>
    <w:p w14:paraId="65A20D6C" w14:textId="77777777" w:rsidR="00A70045" w:rsidRDefault="00A70045" w:rsidP="00A70045">
      <w:pPr>
        <w:rPr>
          <w:rFonts w:ascii="仿宋" w:eastAsia="仿宋" w:hAnsi="仿宋"/>
          <w:sz w:val="30"/>
          <w:szCs w:val="30"/>
        </w:rPr>
      </w:pPr>
    </w:p>
    <w:p w14:paraId="0FB3593D" w14:textId="52951B8E" w:rsidR="00A70045" w:rsidRPr="00A70045" w:rsidRDefault="00A70045" w:rsidP="00A70045">
      <w:pPr>
        <w:wordWrap w:val="0"/>
        <w:jc w:val="right"/>
        <w:rPr>
          <w:rFonts w:ascii="仿宋" w:eastAsia="仿宋" w:hAnsi="仿宋"/>
          <w:sz w:val="30"/>
          <w:szCs w:val="30"/>
        </w:rPr>
      </w:pPr>
      <w:r w:rsidRPr="00A70045">
        <w:rPr>
          <w:rFonts w:ascii="仿宋" w:eastAsia="仿宋" w:hAnsi="仿宋" w:hint="eastAsia"/>
          <w:sz w:val="30"/>
          <w:szCs w:val="30"/>
        </w:rPr>
        <w:t>芜湖市墙革散装水泥办公室：</w:t>
      </w:r>
      <w:r w:rsidR="0056024E">
        <w:rPr>
          <w:rFonts w:ascii="仿宋" w:eastAsia="仿宋" w:hAnsi="仿宋" w:hint="eastAsia"/>
          <w:sz w:val="30"/>
          <w:szCs w:val="30"/>
        </w:rPr>
        <w:t xml:space="preserve">沈永 </w:t>
      </w:r>
      <w:r w:rsidR="0056024E">
        <w:rPr>
          <w:rFonts w:ascii="仿宋" w:eastAsia="仿宋" w:hAnsi="仿宋"/>
          <w:sz w:val="30"/>
          <w:szCs w:val="30"/>
        </w:rPr>
        <w:t xml:space="preserve"> </w:t>
      </w:r>
      <w:bookmarkStart w:id="0" w:name="_GoBack"/>
      <w:bookmarkEnd w:id="0"/>
      <w:r w:rsidRPr="00A70045">
        <w:rPr>
          <w:rFonts w:ascii="仿宋" w:eastAsia="仿宋" w:hAnsi="仿宋" w:hint="eastAsia"/>
          <w:sz w:val="30"/>
          <w:szCs w:val="30"/>
        </w:rPr>
        <w:t>杜小龙</w:t>
      </w:r>
    </w:p>
    <w:p w14:paraId="6E733746" w14:textId="77777777" w:rsidR="00A70045" w:rsidRPr="00A70045" w:rsidRDefault="00A70045" w:rsidP="00A70045">
      <w:pPr>
        <w:ind w:right="600"/>
        <w:jc w:val="right"/>
        <w:rPr>
          <w:rFonts w:ascii="仿宋" w:eastAsia="仿宋" w:hAnsi="仿宋"/>
          <w:sz w:val="30"/>
          <w:szCs w:val="30"/>
        </w:rPr>
      </w:pPr>
      <w:r w:rsidRPr="00A70045">
        <w:rPr>
          <w:rFonts w:ascii="仿宋" w:eastAsia="仿宋" w:hAnsi="仿宋" w:hint="eastAsia"/>
          <w:sz w:val="30"/>
          <w:szCs w:val="30"/>
        </w:rPr>
        <w:t>二</w:t>
      </w:r>
      <w:r w:rsidRPr="00A70045">
        <w:rPr>
          <w:rFonts w:ascii="仿宋" w:eastAsia="仿宋" w:hAnsi="仿宋"/>
          <w:sz w:val="30"/>
          <w:szCs w:val="30"/>
        </w:rPr>
        <w:t>O一九年</w:t>
      </w:r>
      <w:r w:rsidRPr="00A70045">
        <w:rPr>
          <w:rFonts w:ascii="仿宋" w:eastAsia="仿宋" w:hAnsi="仿宋" w:hint="eastAsia"/>
          <w:sz w:val="30"/>
          <w:szCs w:val="30"/>
        </w:rPr>
        <w:t>九</w:t>
      </w:r>
      <w:r w:rsidRPr="00A70045">
        <w:rPr>
          <w:rFonts w:ascii="仿宋" w:eastAsia="仿宋" w:hAnsi="仿宋"/>
          <w:sz w:val="30"/>
          <w:szCs w:val="30"/>
        </w:rPr>
        <w:t>月二十</w:t>
      </w:r>
      <w:r w:rsidRPr="00A70045">
        <w:rPr>
          <w:rFonts w:ascii="仿宋" w:eastAsia="仿宋" w:hAnsi="仿宋" w:hint="eastAsia"/>
          <w:sz w:val="30"/>
          <w:szCs w:val="30"/>
        </w:rPr>
        <w:t>九</w:t>
      </w:r>
      <w:r w:rsidRPr="00A70045">
        <w:rPr>
          <w:rFonts w:ascii="仿宋" w:eastAsia="仿宋" w:hAnsi="仿宋"/>
          <w:sz w:val="30"/>
          <w:szCs w:val="30"/>
        </w:rPr>
        <w:t>日</w:t>
      </w:r>
    </w:p>
    <w:p w14:paraId="69F77FD8" w14:textId="77777777" w:rsidR="00A70045" w:rsidRDefault="00A70045" w:rsidP="00A70045">
      <w:pPr>
        <w:rPr>
          <w:rFonts w:ascii="仿宋" w:eastAsia="仿宋" w:hAnsi="仿宋"/>
          <w:sz w:val="30"/>
          <w:szCs w:val="30"/>
        </w:rPr>
      </w:pPr>
    </w:p>
    <w:p w14:paraId="3E8F6E97" w14:textId="14E9D75B" w:rsidR="00A70045" w:rsidRPr="00A70045" w:rsidRDefault="00A70045" w:rsidP="00A70045">
      <w:pPr>
        <w:rPr>
          <w:rFonts w:ascii="仿宋" w:eastAsia="仿宋" w:hAnsi="仿宋"/>
          <w:sz w:val="30"/>
          <w:szCs w:val="30"/>
        </w:rPr>
      </w:pPr>
      <w:r w:rsidRPr="00A70045">
        <w:rPr>
          <w:rFonts w:ascii="仿宋" w:eastAsia="仿宋" w:hAnsi="仿宋" w:hint="eastAsia"/>
          <w:sz w:val="30"/>
          <w:szCs w:val="30"/>
        </w:rPr>
        <w:t>地址：芜湖市九华南路</w:t>
      </w:r>
      <w:r w:rsidRPr="00A70045">
        <w:rPr>
          <w:rFonts w:ascii="仿宋" w:eastAsia="仿宋" w:hAnsi="仿宋"/>
          <w:sz w:val="30"/>
          <w:szCs w:val="30"/>
        </w:rPr>
        <w:t>117号泰</w:t>
      </w:r>
      <w:proofErr w:type="gramStart"/>
      <w:r w:rsidRPr="00A70045">
        <w:rPr>
          <w:rFonts w:ascii="仿宋" w:eastAsia="仿宋" w:hAnsi="仿宋"/>
          <w:sz w:val="30"/>
          <w:szCs w:val="30"/>
        </w:rPr>
        <w:t>鑫</w:t>
      </w:r>
      <w:proofErr w:type="gramEnd"/>
      <w:r w:rsidRPr="00A70045">
        <w:rPr>
          <w:rFonts w:ascii="仿宋" w:eastAsia="仿宋" w:hAnsi="仿宋"/>
          <w:sz w:val="30"/>
          <w:szCs w:val="30"/>
        </w:rPr>
        <w:t>商务中心11楼1111号</w:t>
      </w:r>
    </w:p>
    <w:p w14:paraId="0AFE9C70" w14:textId="1F9267EE" w:rsidR="002F4B25" w:rsidRPr="00A70045" w:rsidRDefault="00A70045" w:rsidP="00A70045">
      <w:pPr>
        <w:rPr>
          <w:rFonts w:ascii="仿宋" w:eastAsia="仿宋" w:hAnsi="仿宋"/>
          <w:sz w:val="30"/>
          <w:szCs w:val="30"/>
        </w:rPr>
      </w:pPr>
      <w:r w:rsidRPr="00A70045">
        <w:rPr>
          <w:rFonts w:ascii="仿宋" w:eastAsia="仿宋" w:hAnsi="仿宋" w:hint="eastAsia"/>
          <w:sz w:val="30"/>
          <w:szCs w:val="30"/>
        </w:rPr>
        <w:t>联系电话：</w:t>
      </w:r>
      <w:r w:rsidRPr="00A70045">
        <w:rPr>
          <w:rFonts w:ascii="仿宋" w:eastAsia="仿宋" w:hAnsi="仿宋"/>
          <w:sz w:val="30"/>
          <w:szCs w:val="30"/>
        </w:rPr>
        <w:t>0553—3878865，邮编：241000。</w:t>
      </w:r>
    </w:p>
    <w:p w14:paraId="64C41C1A" w14:textId="77777777" w:rsidR="002F4B25" w:rsidRPr="00A70045" w:rsidRDefault="002F4B25" w:rsidP="00BB5E2D">
      <w:pPr>
        <w:rPr>
          <w:rFonts w:ascii="仿宋" w:eastAsia="仿宋" w:hAnsi="仿宋"/>
          <w:sz w:val="30"/>
          <w:szCs w:val="30"/>
        </w:rPr>
      </w:pPr>
    </w:p>
    <w:p w14:paraId="33142DE8" w14:textId="77777777" w:rsidR="00A70045" w:rsidRDefault="00A70045" w:rsidP="00A70045">
      <w:pPr>
        <w:ind w:right="1800"/>
        <w:rPr>
          <w:rFonts w:ascii="仿宋" w:eastAsia="仿宋" w:hAnsi="仿宋"/>
          <w:sz w:val="30"/>
          <w:szCs w:val="30"/>
        </w:rPr>
      </w:pPr>
    </w:p>
    <w:p w14:paraId="6D12EE1F" w14:textId="417D58F0" w:rsidR="00A70045" w:rsidRPr="00A70045" w:rsidRDefault="00A70045" w:rsidP="00A70045">
      <w:pPr>
        <w:ind w:right="1800"/>
        <w:rPr>
          <w:rFonts w:ascii="仿宋" w:eastAsia="仿宋" w:hAnsi="仿宋"/>
          <w:sz w:val="30"/>
          <w:szCs w:val="30"/>
        </w:rPr>
      </w:pPr>
    </w:p>
    <w:sectPr w:rsidR="00A70045" w:rsidRPr="00A700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361"/>
    <w:rsid w:val="00203E28"/>
    <w:rsid w:val="002F4B25"/>
    <w:rsid w:val="0056024E"/>
    <w:rsid w:val="009A4C19"/>
    <w:rsid w:val="009C4B8E"/>
    <w:rsid w:val="009F7613"/>
    <w:rsid w:val="00A70045"/>
    <w:rsid w:val="00B52108"/>
    <w:rsid w:val="00BB5E2D"/>
    <w:rsid w:val="00BF0439"/>
    <w:rsid w:val="00C81B29"/>
    <w:rsid w:val="00CF6999"/>
    <w:rsid w:val="00D47BB8"/>
    <w:rsid w:val="00E0472E"/>
    <w:rsid w:val="00E92D84"/>
    <w:rsid w:val="00F32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AC918"/>
  <w15:chartTrackingRefBased/>
  <w15:docId w15:val="{4218FF9E-7AE3-4578-B3D2-6BDB2BF32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148</Words>
  <Characters>846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</cp:revision>
  <dcterms:created xsi:type="dcterms:W3CDTF">2019-09-29T01:54:00Z</dcterms:created>
  <dcterms:modified xsi:type="dcterms:W3CDTF">2019-09-30T00:59:00Z</dcterms:modified>
</cp:coreProperties>
</file>