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项城市举办散装水泥宣传周启动仪式</w:t>
      </w:r>
    </w:p>
    <w:p>
      <w:pPr>
        <w:jc w:val="center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卫海山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聂磊</w:t>
      </w:r>
    </w:p>
    <w:p>
      <w:pPr>
        <w:jc w:val="center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1" name="图片 1" descr="152885558710638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28855587106387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在工程建设中，倡导绿色、环保、节能，</w:t>
      </w:r>
      <w:r>
        <w:rPr>
          <w:rFonts w:hint="eastAsia" w:ascii="仿宋_GB2312" w:hAnsi="仿宋_GB2312" w:eastAsia="仿宋_GB2312" w:cs="仿宋_GB2312"/>
          <w:sz w:val="32"/>
          <w:szCs w:val="32"/>
        </w:rPr>
        <w:t>实现行业持续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有序发展，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维护项城碧水蓝天，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7月1日上午9时，正值全国上下庆祝中国共产党成立98周年之际，项城市住房和城乡建设局在项城市人民公园北区隆重举办“项城市住建局散装水泥宣传周启动仪式”活动，项城市住建局党组副书记、副局长王清远同志出席活动，参加本次活动的有住建局党组成员、各科室负责人、各在建工地三方责任主体负责人、各商砼企业负责人、预拌砂浆企业负责人等共120余人。</w:t>
      </w:r>
    </w:p>
    <w:p>
      <w:pPr>
        <w:ind w:left="319" w:leftChars="152"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4933315" cy="2775585"/>
            <wp:effectExtent l="0" t="0" r="635" b="5715"/>
            <wp:docPr id="2" name="图片 2" descr="527377420617932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273774206179326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3315" cy="277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19" w:leftChars="152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近年来，在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各级</w:t>
      </w:r>
      <w:r>
        <w:rPr>
          <w:rFonts w:hint="eastAsia" w:ascii="仿宋_GB2312" w:hAnsi="仿宋_GB2312" w:eastAsia="仿宋_GB2312" w:cs="仿宋_GB2312"/>
          <w:sz w:val="32"/>
          <w:szCs w:val="32"/>
        </w:rPr>
        <w:t>主管部门的正确领导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下，在建筑界</w:t>
      </w: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位</w:t>
      </w:r>
      <w:r>
        <w:rPr>
          <w:rFonts w:hint="eastAsia" w:ascii="仿宋_GB2312" w:hAnsi="仿宋_GB2312" w:eastAsia="仿宋_GB2312" w:cs="仿宋_GB2312"/>
          <w:sz w:val="32"/>
          <w:szCs w:val="32"/>
        </w:rPr>
        <w:t>同仁的共同努力下，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项城市散装水泥行业</w:t>
      </w:r>
      <w:r>
        <w:rPr>
          <w:rFonts w:hint="eastAsia" w:ascii="仿宋_GB2312" w:hAnsi="仿宋_GB2312" w:eastAsia="仿宋_GB2312" w:cs="仿宋_GB2312"/>
          <w:sz w:val="32"/>
          <w:szCs w:val="32"/>
        </w:rPr>
        <w:t>迎来了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事业蓬勃发展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今</w:t>
      </w:r>
      <w:r>
        <w:rPr>
          <w:rFonts w:hint="eastAsia" w:ascii="仿宋_GB2312" w:hAnsi="仿宋_GB2312" w:eastAsia="仿宋_GB2312" w:cs="仿宋_GB2312"/>
          <w:sz w:val="32"/>
          <w:szCs w:val="32"/>
        </w:rPr>
        <w:t>天。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拥护国家关于发展散装水泥的方针、政策，大力推广散装水泥、预拌混凝土、预拌砂浆和水泥预构件，提高建筑施工水平、保证建筑工程质量，以实际行动，促进散装水泥产业，向绿色、环保、节能方向发展。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599430" cy="2962910"/>
            <wp:effectExtent l="0" t="0" r="1270" b="8890"/>
            <wp:docPr id="3" name="图片 3" descr="601187087781663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011870877816631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943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本次活动主题“强化扬尘防治，狠抓‘两个禁止’，共建碧水蓝天”，围绕活动主题，项城市共展出散装水泥宣传展板35个，活动现场悬挂条幅150余条，在建工地及商砼企业共悬挂条幅180余条。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4" name="图片 4" descr="507800629697349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078006296973494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王清远局长在活动中倡导：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每个部门，每个行业，每个公民，都应该增强节约能源、资源，保护环境的意识，从一点一滴做起，为经济社会的可持续发展做出贡献。大力发展散装水泥，是政府明确的一项重要产业政策，是落实科学发展观，发展循环经济，建设节约型社会的重要措施，也是节约资源，保护环境，提高建筑施工质量和保障劳动者身心健康的使命要求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C1E9A"/>
    <w:rsid w:val="006C169A"/>
    <w:rsid w:val="7F9D6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2019-07-03T07:36:00Z</dcterms:created>
  <dc:creator>沐阳</dc:creator>
  <cp:lastModifiedBy>沐阳</cp:lastModifiedBy>
  <dcterms:modified xsi:type="dcterms:W3CDTF">2019-07-03T09:54:27Z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